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CCF" w:rsidRDefault="006E4CCF" w:rsidP="00747FDE">
      <w:pPr>
        <w:pageBreakBefore/>
        <w:spacing w:after="0" w:line="240" w:lineRule="auto"/>
        <w:rPr>
          <w:rFonts w:ascii="Garamond" w:hAnsi="Garamond" w:cs="Times New Roman"/>
        </w:rPr>
      </w:pPr>
    </w:p>
    <w:p w:rsidR="006E4CCF" w:rsidRPr="006E4CCF" w:rsidRDefault="006E4CCF" w:rsidP="006E4CCF">
      <w:pPr>
        <w:pStyle w:val="Intestazione"/>
        <w:jc w:val="center"/>
        <w:rPr>
          <w:noProof/>
          <w:sz w:val="16"/>
          <w:szCs w:val="16"/>
          <w:lang w:eastAsia="it-IT"/>
        </w:rPr>
      </w:pPr>
      <w:r w:rsidRPr="006E4CCF">
        <w:rPr>
          <w:rFonts w:ascii="Garamond" w:hAnsi="Garamond"/>
          <w:b/>
          <w:sz w:val="16"/>
          <w:szCs w:val="16"/>
        </w:rPr>
        <w:t xml:space="preserve">Allegato 1.1 alla </w:t>
      </w:r>
      <w:r w:rsidRPr="006E4CCF">
        <w:rPr>
          <w:rFonts w:ascii="Garamond" w:hAnsi="Garamond" w:cs="Times New Roman"/>
          <w:b/>
          <w:sz w:val="16"/>
          <w:szCs w:val="16"/>
        </w:rPr>
        <w:t xml:space="preserve">delibera ANAC n. 213/2020 </w:t>
      </w:r>
      <w:r w:rsidRPr="006E4CCF">
        <w:rPr>
          <w:rFonts w:ascii="Garamond" w:hAnsi="Garamond"/>
          <w:b/>
          <w:sz w:val="16"/>
          <w:szCs w:val="16"/>
        </w:rPr>
        <w:t xml:space="preserve">– Documento di attestazione </w:t>
      </w:r>
      <w:r w:rsidRPr="006E4CCF">
        <w:rPr>
          <w:rFonts w:ascii="Garamond" w:hAnsi="Garamond"/>
          <w:b/>
          <w:sz w:val="16"/>
          <w:szCs w:val="16"/>
          <w:u w:val="single"/>
        </w:rPr>
        <w:t>per le pubbliche amministrazioni di cui al § 1.1.</w:t>
      </w:r>
    </w:p>
    <w:p w:rsidR="00B85F76" w:rsidRDefault="005B5E1D" w:rsidP="003A1642">
      <w:pPr>
        <w:spacing w:before="240" w:after="240" w:line="320" w:lineRule="exact"/>
        <w:jc w:val="center"/>
        <w:rPr>
          <w:rFonts w:ascii="Garamond" w:hAnsi="Garamond" w:cs="Times New Roman"/>
          <w:b/>
          <w:bCs/>
        </w:rPr>
      </w:pPr>
      <w:r w:rsidRPr="00611A1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944880" cy="1027430"/>
            <wp:effectExtent l="0" t="0" r="7620" b="1270"/>
            <wp:wrapTopAndBottom/>
            <wp:docPr id="6" name="Immagine 6" descr="C:\Users\utente\Documents\STEMMA COMUNE DI ARBA\stemma alta risolu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STEMMA COMUNE DI ARBA\stemma alta risoluzi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2">
        <w:rPr>
          <w:rFonts w:ascii="Garamond" w:hAnsi="Garamond" w:cs="Times New Roman"/>
          <w:b/>
          <w:bCs/>
        </w:rPr>
        <w:t>COMUNE</w:t>
      </w:r>
      <w:r w:rsidR="00A40493">
        <w:rPr>
          <w:rFonts w:ascii="Garamond" w:hAnsi="Garamond" w:cs="Times New Roman"/>
          <w:b/>
          <w:bCs/>
        </w:rPr>
        <w:t xml:space="preserve"> DI</w:t>
      </w:r>
      <w:r w:rsidR="00064A0B">
        <w:rPr>
          <w:rFonts w:ascii="Garamond" w:hAnsi="Garamond" w:cs="Times New Roman"/>
          <w:b/>
          <w:bCs/>
        </w:rPr>
        <w:t xml:space="preserve"> ARBA</w:t>
      </w:r>
      <w:r w:rsidR="006E4CCF">
        <w:rPr>
          <w:rFonts w:ascii="Garamond" w:hAnsi="Garamond" w:cs="Times New Roman"/>
          <w:b/>
          <w:bCs/>
        </w:rPr>
        <w:t xml:space="preserve"> </w:t>
      </w:r>
      <w:r w:rsidR="00241B50">
        <w:rPr>
          <w:rFonts w:ascii="Garamond" w:hAnsi="Garamond" w:cs="Times New Roman"/>
          <w:b/>
          <w:bCs/>
        </w:rPr>
        <w:t>-</w:t>
      </w:r>
      <w:r w:rsidR="006E4CCF">
        <w:rPr>
          <w:rFonts w:ascii="Garamond" w:hAnsi="Garamond" w:cs="Times New Roman"/>
          <w:b/>
          <w:bCs/>
        </w:rPr>
        <w:t xml:space="preserve"> PROVINCI</w:t>
      </w:r>
      <w:r w:rsidR="00AF79E8">
        <w:rPr>
          <w:rFonts w:ascii="Garamond" w:hAnsi="Garamond" w:cs="Times New Roman"/>
          <w:b/>
          <w:bCs/>
        </w:rPr>
        <w:t xml:space="preserve">A </w:t>
      </w:r>
      <w:r w:rsidR="006E4CCF">
        <w:rPr>
          <w:rFonts w:ascii="Garamond" w:hAnsi="Garamond" w:cs="Times New Roman"/>
          <w:b/>
          <w:bCs/>
        </w:rPr>
        <w:t>DI PORDENONE</w:t>
      </w:r>
    </w:p>
    <w:p w:rsidR="007176E4" w:rsidRDefault="007176E4" w:rsidP="003A1642">
      <w:pPr>
        <w:spacing w:before="240" w:after="240" w:line="320" w:lineRule="exact"/>
        <w:jc w:val="center"/>
        <w:rPr>
          <w:noProof/>
          <w:lang w:eastAsia="it-IT"/>
        </w:rPr>
      </w:pPr>
      <w:r>
        <w:rPr>
          <w:rFonts w:ascii="Garamond" w:hAnsi="Garamond" w:cs="Times New Roman"/>
          <w:b/>
          <w:bCs/>
          <w:noProof/>
          <w:lang w:eastAsia="it-IT"/>
        </w:rPr>
        <w:drawing>
          <wp:inline distT="0" distB="0" distL="0" distR="0" wp14:anchorId="1BF55F6B" wp14:editId="2F5A4079">
            <wp:extent cx="6120130" cy="865605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350" w:rsidRDefault="007176E4" w:rsidP="003A1642">
      <w:pPr>
        <w:spacing w:before="240" w:after="240" w:line="320" w:lineRule="exact"/>
        <w:jc w:val="center"/>
        <w:rPr>
          <w:rFonts w:ascii="Garamond" w:hAnsi="Garamond" w:cs="Times New Roman"/>
          <w:b/>
          <w:bCs/>
        </w:rPr>
      </w:pPr>
      <w:r w:rsidRPr="00611A15">
        <w:rPr>
          <w:noProof/>
          <w:lang w:eastAsia="it-IT"/>
        </w:rPr>
        <w:drawing>
          <wp:inline distT="0" distB="0" distL="0" distR="0" wp14:anchorId="14DD81DE" wp14:editId="10CBF007">
            <wp:extent cx="43963640" cy="1280795"/>
            <wp:effectExtent l="0" t="0" r="3810" b="0"/>
            <wp:docPr id="1" name="Immagine 1" descr="C:\Users\utente\Documents\STEMMA COMUNE DI ARBA\stemma alta risolu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STEMMA COMUNE DI ARBA\stemma alta risoluzio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721617" cy="13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E4" w:rsidRDefault="005B5E1D" w:rsidP="00DC4350">
      <w:pPr>
        <w:spacing w:before="240" w:after="240" w:line="320" w:lineRule="exact"/>
        <w:jc w:val="center"/>
        <w:rPr>
          <w:rFonts w:ascii="Garamond" w:hAnsi="Garamond" w:cs="Times New Roman"/>
          <w:b/>
          <w:bCs/>
          <w:sz w:val="22"/>
          <w:szCs w:val="22"/>
        </w:rPr>
      </w:pPr>
      <w:r w:rsidRPr="005B5E1D">
        <w:rPr>
          <w:rFonts w:ascii="Calibri" w:eastAsia="Calibri" w:hAnsi="Calibri" w:cs="Times New Roman"/>
          <w:noProof/>
          <w:sz w:val="22"/>
          <w:szCs w:val="22"/>
          <w:lang w:eastAsia="it-IT"/>
        </w:rPr>
        <w:drawing>
          <wp:inline distT="0" distB="0" distL="0" distR="0" wp14:anchorId="14DD81DE" wp14:editId="10CBF007">
            <wp:extent cx="4024556" cy="5691989"/>
            <wp:effectExtent l="0" t="0" r="0" b="4445"/>
            <wp:docPr id="5" name="Immagine 5" descr="C:\Users\utente\Documents\STEMMA COMUNE DI ARBA\stemma alta risolu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STEMMA COMUNE DI ARBA\stemma alta risoluzio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86" cy="56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50" w:rsidRDefault="00B85F76" w:rsidP="00DC4350">
      <w:pPr>
        <w:spacing w:before="240" w:after="240" w:line="320" w:lineRule="exact"/>
        <w:jc w:val="center"/>
        <w:rPr>
          <w:rFonts w:ascii="Garamond" w:hAnsi="Garamond" w:cs="Times New Roman"/>
          <w:b/>
          <w:bCs/>
          <w:sz w:val="22"/>
          <w:szCs w:val="22"/>
        </w:rPr>
      </w:pPr>
      <w:r>
        <w:rPr>
          <w:rFonts w:ascii="Garamond" w:hAnsi="Garamond" w:cs="Times New Roman"/>
          <w:b/>
          <w:bCs/>
          <w:sz w:val="22"/>
          <w:szCs w:val="22"/>
        </w:rPr>
        <w:t>DOCUMENTO DI ATTESTAZIONE</w:t>
      </w:r>
    </w:p>
    <w:p w:rsidR="00EC2392" w:rsidRPr="00241B50" w:rsidRDefault="00EC2392" w:rsidP="00DC4350">
      <w:pPr>
        <w:spacing w:before="240" w:after="240" w:line="320" w:lineRule="exact"/>
        <w:jc w:val="center"/>
        <w:rPr>
          <w:rFonts w:ascii="Garamond" w:hAnsi="Garamond" w:cs="Times New Roman"/>
          <w:b/>
          <w:bCs/>
          <w:sz w:val="22"/>
          <w:szCs w:val="22"/>
        </w:rPr>
      </w:pPr>
    </w:p>
    <w:p w:rsidR="004E3FEA" w:rsidRPr="00241B50" w:rsidRDefault="009517B8" w:rsidP="000D5314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Garamond" w:hAnsi="Garamond" w:cs="Times New Roman"/>
          <w:sz w:val="22"/>
          <w:szCs w:val="22"/>
        </w:rPr>
      </w:pPr>
      <w:r w:rsidRPr="00241B50">
        <w:rPr>
          <w:rFonts w:ascii="Garamond" w:hAnsi="Garamond" w:cs="Times New Roman"/>
          <w:sz w:val="22"/>
          <w:szCs w:val="22"/>
        </w:rPr>
        <w:t>L’OIV</w:t>
      </w:r>
      <w:r w:rsidR="001E538C" w:rsidRPr="00241B50">
        <w:rPr>
          <w:rFonts w:ascii="Garamond" w:hAnsi="Garamond" w:cs="Times New Roman"/>
          <w:sz w:val="22"/>
          <w:szCs w:val="22"/>
        </w:rPr>
        <w:t xml:space="preserve"> presso</w:t>
      </w:r>
      <w:r w:rsidR="001439C8">
        <w:rPr>
          <w:rFonts w:ascii="Garamond" w:hAnsi="Garamond" w:cs="Times New Roman"/>
          <w:sz w:val="22"/>
          <w:szCs w:val="22"/>
        </w:rPr>
        <w:t xml:space="preserve"> COMUNE DI </w:t>
      </w:r>
      <w:r w:rsidR="005D1451">
        <w:rPr>
          <w:rFonts w:ascii="Garamond" w:hAnsi="Garamond" w:cs="Times New Roman"/>
          <w:sz w:val="22"/>
          <w:szCs w:val="22"/>
        </w:rPr>
        <w:t>ARBA</w:t>
      </w:r>
      <w:r w:rsidR="005C5DF4">
        <w:rPr>
          <w:rFonts w:ascii="Garamond" w:hAnsi="Garamond" w:cs="Times New Roman"/>
          <w:sz w:val="22"/>
          <w:szCs w:val="22"/>
        </w:rPr>
        <w:t xml:space="preserve"> </w:t>
      </w:r>
      <w:r w:rsidR="005C5DF4" w:rsidRPr="00241B50">
        <w:rPr>
          <w:rFonts w:ascii="Garamond" w:hAnsi="Garamond" w:cs="Times New Roman"/>
          <w:sz w:val="22"/>
          <w:szCs w:val="22"/>
        </w:rPr>
        <w:t>ha</w:t>
      </w:r>
      <w:r w:rsidR="00782E5B" w:rsidRPr="00241B50">
        <w:rPr>
          <w:rFonts w:ascii="Garamond" w:hAnsi="Garamond" w:cs="Times New Roman"/>
          <w:sz w:val="22"/>
          <w:szCs w:val="22"/>
        </w:rPr>
        <w:t xml:space="preserve"> effettuato</w:t>
      </w:r>
      <w:r w:rsidR="00DA74D8" w:rsidRPr="00241B50">
        <w:rPr>
          <w:rFonts w:ascii="Garamond" w:hAnsi="Garamond" w:cs="Times New Roman"/>
          <w:sz w:val="22"/>
          <w:szCs w:val="22"/>
        </w:rPr>
        <w:t>,</w:t>
      </w:r>
      <w:r w:rsidR="00782E5B" w:rsidRPr="00241B50">
        <w:rPr>
          <w:rFonts w:ascii="Garamond" w:hAnsi="Garamond" w:cs="Times New Roman"/>
          <w:sz w:val="22"/>
          <w:szCs w:val="22"/>
        </w:rPr>
        <w:t xml:space="preserve"> </w:t>
      </w:r>
      <w:r w:rsidR="00DA74D8" w:rsidRPr="00241B50">
        <w:rPr>
          <w:rFonts w:ascii="Garamond" w:hAnsi="Garamond" w:cs="Times New Roman"/>
          <w:sz w:val="22"/>
          <w:szCs w:val="22"/>
        </w:rPr>
        <w:t xml:space="preserve">ai sensi dell’art. 14, co. 4, </w:t>
      </w:r>
      <w:proofErr w:type="spellStart"/>
      <w:r w:rsidR="00DA74D8" w:rsidRPr="00241B50">
        <w:rPr>
          <w:rFonts w:ascii="Garamond" w:hAnsi="Garamond" w:cs="Times New Roman"/>
          <w:sz w:val="22"/>
          <w:szCs w:val="22"/>
        </w:rPr>
        <w:t>lett</w:t>
      </w:r>
      <w:proofErr w:type="spellEnd"/>
      <w:r w:rsidR="00DA74D8" w:rsidRPr="00241B50">
        <w:rPr>
          <w:rFonts w:ascii="Garamond" w:hAnsi="Garamond" w:cs="Times New Roman"/>
          <w:sz w:val="22"/>
          <w:szCs w:val="22"/>
        </w:rPr>
        <w:t xml:space="preserve">. g), del d.lgs. n. 150/2009 e delle </w:t>
      </w:r>
      <w:r w:rsidR="00DA74D8" w:rsidRPr="00241B50">
        <w:rPr>
          <w:rFonts w:ascii="Garamond" w:hAnsi="Garamond" w:cs="Times New Roman"/>
          <w:b/>
          <w:sz w:val="22"/>
          <w:szCs w:val="22"/>
        </w:rPr>
        <w:t xml:space="preserve">delibere ANAC n. 1310/2016 e </w:t>
      </w:r>
      <w:r w:rsidR="003526DB" w:rsidRPr="00241B50">
        <w:rPr>
          <w:rFonts w:ascii="Garamond" w:hAnsi="Garamond" w:cs="Times New Roman"/>
          <w:b/>
          <w:sz w:val="22"/>
          <w:szCs w:val="22"/>
        </w:rPr>
        <w:t xml:space="preserve">n. 213/2020, </w:t>
      </w:r>
      <w:r w:rsidR="00782E5B" w:rsidRPr="00241B50">
        <w:rPr>
          <w:rFonts w:ascii="Garamond" w:hAnsi="Garamond" w:cs="Times New Roman"/>
          <w:sz w:val="22"/>
          <w:szCs w:val="22"/>
        </w:rPr>
        <w:t>la verifica sulla pubblicazione, sulla completezza, sull’aggiornamento e sull’apertura del formato di ciascun documento, dato ed infor</w:t>
      </w:r>
      <w:r w:rsidRPr="00241B50">
        <w:rPr>
          <w:rFonts w:ascii="Garamond" w:hAnsi="Garamond" w:cs="Times New Roman"/>
          <w:sz w:val="22"/>
          <w:szCs w:val="22"/>
        </w:rPr>
        <w:t>mazione elencati nell’Allegato 2</w:t>
      </w:r>
      <w:r w:rsidR="004869E2" w:rsidRPr="00241B50">
        <w:rPr>
          <w:rFonts w:ascii="Garamond" w:hAnsi="Garamond" w:cs="Times New Roman"/>
          <w:sz w:val="22"/>
          <w:szCs w:val="22"/>
        </w:rPr>
        <w:t>.1</w:t>
      </w:r>
      <w:r w:rsidR="00782E5B" w:rsidRPr="00241B50">
        <w:rPr>
          <w:rFonts w:ascii="Garamond" w:hAnsi="Garamond" w:cs="Times New Roman"/>
          <w:sz w:val="22"/>
          <w:szCs w:val="22"/>
        </w:rPr>
        <w:t xml:space="preserve"> – Griglia di rilevazione al </w:t>
      </w:r>
      <w:r w:rsidR="00782E5B" w:rsidRPr="00241B50">
        <w:rPr>
          <w:rFonts w:ascii="Garamond" w:hAnsi="Garamond" w:cs="Times New Roman"/>
          <w:b/>
          <w:sz w:val="22"/>
          <w:szCs w:val="22"/>
        </w:rPr>
        <w:t xml:space="preserve">31 </w:t>
      </w:r>
      <w:r w:rsidR="00011339" w:rsidRPr="00241B50">
        <w:rPr>
          <w:rFonts w:ascii="Garamond" w:hAnsi="Garamond" w:cs="Times New Roman"/>
          <w:b/>
          <w:sz w:val="22"/>
          <w:szCs w:val="22"/>
        </w:rPr>
        <w:t>marzo</w:t>
      </w:r>
      <w:r w:rsidR="00782E5B" w:rsidRPr="00241B50">
        <w:rPr>
          <w:rFonts w:ascii="Garamond" w:hAnsi="Garamond" w:cs="Times New Roman"/>
          <w:b/>
          <w:sz w:val="22"/>
          <w:szCs w:val="22"/>
        </w:rPr>
        <w:t xml:space="preserve"> </w:t>
      </w:r>
      <w:r w:rsidR="004619A1" w:rsidRPr="00241B50">
        <w:rPr>
          <w:rFonts w:ascii="Garamond" w:hAnsi="Garamond" w:cs="Times New Roman"/>
          <w:b/>
          <w:sz w:val="22"/>
          <w:szCs w:val="22"/>
        </w:rPr>
        <w:t>2020</w:t>
      </w:r>
      <w:r w:rsidR="00E70EBB" w:rsidRPr="00241B50">
        <w:rPr>
          <w:rFonts w:ascii="Garamond" w:hAnsi="Garamond" w:cs="Times New Roman"/>
          <w:b/>
          <w:sz w:val="22"/>
          <w:szCs w:val="22"/>
        </w:rPr>
        <w:t xml:space="preserve"> </w:t>
      </w:r>
      <w:r w:rsidR="00782E5B" w:rsidRPr="00241B50">
        <w:rPr>
          <w:rFonts w:ascii="Garamond" w:hAnsi="Garamond" w:cs="Times New Roman"/>
          <w:sz w:val="22"/>
          <w:szCs w:val="22"/>
        </w:rPr>
        <w:t xml:space="preserve">della delibera n. </w:t>
      </w:r>
      <w:r w:rsidR="003526DB" w:rsidRPr="00241B50">
        <w:rPr>
          <w:rFonts w:ascii="Garamond" w:hAnsi="Garamond" w:cs="Times New Roman"/>
          <w:b/>
          <w:sz w:val="22"/>
          <w:szCs w:val="22"/>
        </w:rPr>
        <w:t>n. 213/2020.</w:t>
      </w:r>
    </w:p>
    <w:p w:rsidR="004869E2" w:rsidRPr="00241B50" w:rsidRDefault="009517B8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/>
        <w:ind w:left="717"/>
        <w:rPr>
          <w:rFonts w:ascii="Garamond" w:hAnsi="Garamond" w:cs="Times New Roman"/>
          <w:sz w:val="22"/>
          <w:szCs w:val="22"/>
        </w:rPr>
      </w:pPr>
      <w:r w:rsidRPr="00241B50">
        <w:rPr>
          <w:rFonts w:ascii="Garamond" w:hAnsi="Garamond" w:cs="Times New Roman"/>
          <w:sz w:val="22"/>
          <w:szCs w:val="22"/>
        </w:rPr>
        <w:t>L’OIV</w:t>
      </w:r>
      <w:r w:rsidR="004869E2" w:rsidRPr="00241B50">
        <w:rPr>
          <w:rFonts w:ascii="Garamond" w:hAnsi="Garamond" w:cs="Times New Roman"/>
          <w:sz w:val="22"/>
          <w:szCs w:val="22"/>
        </w:rPr>
        <w:t xml:space="preserve"> ha svolto gli accertamenti:</w:t>
      </w:r>
    </w:p>
    <w:p w:rsidR="004869E2" w:rsidRPr="00B85F76" w:rsidRDefault="00782E5B" w:rsidP="00B85F76">
      <w:pPr>
        <w:tabs>
          <w:tab w:val="left" w:pos="0"/>
        </w:tabs>
        <w:spacing w:before="120" w:after="0"/>
        <w:ind w:left="709"/>
        <w:rPr>
          <w:rFonts w:ascii="Garamond" w:hAnsi="Garamond" w:cs="Times New Roman"/>
          <w:sz w:val="22"/>
          <w:szCs w:val="22"/>
        </w:rPr>
      </w:pPr>
      <w:r w:rsidRPr="00B85F76">
        <w:rPr>
          <w:rFonts w:ascii="Garamond" w:hAnsi="Garamond" w:cs="Times New Roman"/>
          <w:sz w:val="22"/>
          <w:szCs w:val="22"/>
        </w:rPr>
        <w:t xml:space="preserve">tenendo anche conto dei risultati e degli elementi emersi dall’attività di controllo sull’assolvimento degli obblighi di pubblicazione svolta dal Responsabile della </w:t>
      </w:r>
      <w:r w:rsidR="009517B8" w:rsidRPr="00B85F76">
        <w:rPr>
          <w:rFonts w:ascii="Garamond" w:hAnsi="Garamond" w:cs="Times New Roman"/>
          <w:sz w:val="22"/>
          <w:szCs w:val="22"/>
        </w:rPr>
        <w:t xml:space="preserve">prevenzione della corruzione e della </w:t>
      </w:r>
      <w:r w:rsidRPr="00B85F76">
        <w:rPr>
          <w:rFonts w:ascii="Garamond" w:hAnsi="Garamond" w:cs="Times New Roman"/>
          <w:sz w:val="22"/>
          <w:szCs w:val="22"/>
        </w:rPr>
        <w:t>trasparenza ai sensi dell’art. 43, c</w:t>
      </w:r>
      <w:r w:rsidR="00F81E69" w:rsidRPr="00B85F76">
        <w:rPr>
          <w:rFonts w:ascii="Garamond" w:hAnsi="Garamond" w:cs="Times New Roman"/>
          <w:sz w:val="22"/>
          <w:szCs w:val="22"/>
        </w:rPr>
        <w:t>o</w:t>
      </w:r>
      <w:r w:rsidRPr="00B85F76">
        <w:rPr>
          <w:rFonts w:ascii="Garamond" w:hAnsi="Garamond" w:cs="Times New Roman"/>
          <w:sz w:val="22"/>
          <w:szCs w:val="22"/>
        </w:rPr>
        <w:t>. 1, del d.lgs. n. 33/2013</w:t>
      </w:r>
    </w:p>
    <w:p w:rsidR="004E3FEA" w:rsidRPr="00241B50" w:rsidRDefault="00782E5B" w:rsidP="000D5314">
      <w:pPr>
        <w:pStyle w:val="Paragrafoelenco"/>
        <w:spacing w:before="120" w:after="0" w:line="276" w:lineRule="auto"/>
        <w:ind w:left="360" w:firstLine="0"/>
        <w:rPr>
          <w:rFonts w:ascii="Garamond" w:hAnsi="Garamond" w:cs="Times New Roman"/>
          <w:sz w:val="22"/>
          <w:szCs w:val="22"/>
        </w:rPr>
      </w:pPr>
      <w:r w:rsidRPr="00241B50">
        <w:rPr>
          <w:rFonts w:ascii="Garamond" w:hAnsi="Garamond" w:cs="Times New Roman"/>
          <w:sz w:val="22"/>
          <w:szCs w:val="22"/>
        </w:rPr>
        <w:t>Sulla b</w:t>
      </w:r>
      <w:r w:rsidR="004911F1" w:rsidRPr="00241B50">
        <w:rPr>
          <w:rFonts w:ascii="Garamond" w:hAnsi="Garamond" w:cs="Times New Roman"/>
          <w:sz w:val="22"/>
          <w:szCs w:val="22"/>
        </w:rPr>
        <w:t>ase di quanto sopra, l’OIV</w:t>
      </w:r>
      <w:r w:rsidRPr="00241B50">
        <w:rPr>
          <w:rFonts w:ascii="Garamond" w:hAnsi="Garamond" w:cs="Times New Roman"/>
          <w:sz w:val="22"/>
          <w:szCs w:val="22"/>
        </w:rPr>
        <w:t>, ai sensi dell’art. 14, c</w:t>
      </w:r>
      <w:r w:rsidR="00BF1924" w:rsidRPr="00241B50">
        <w:rPr>
          <w:rFonts w:ascii="Garamond" w:hAnsi="Garamond" w:cs="Times New Roman"/>
          <w:sz w:val="22"/>
          <w:szCs w:val="22"/>
        </w:rPr>
        <w:t>o</w:t>
      </w:r>
      <w:r w:rsidRPr="00241B50">
        <w:rPr>
          <w:rFonts w:ascii="Garamond" w:hAnsi="Garamond" w:cs="Times New Roman"/>
          <w:sz w:val="22"/>
          <w:szCs w:val="22"/>
        </w:rPr>
        <w:t xml:space="preserve">. 4, </w:t>
      </w:r>
      <w:proofErr w:type="spellStart"/>
      <w:r w:rsidRPr="00241B50">
        <w:rPr>
          <w:rFonts w:ascii="Garamond" w:hAnsi="Garamond" w:cs="Times New Roman"/>
          <w:sz w:val="22"/>
          <w:szCs w:val="22"/>
        </w:rPr>
        <w:t>lett</w:t>
      </w:r>
      <w:proofErr w:type="spellEnd"/>
      <w:r w:rsidRPr="00241B50">
        <w:rPr>
          <w:rFonts w:ascii="Garamond" w:hAnsi="Garamond" w:cs="Times New Roman"/>
          <w:sz w:val="22"/>
          <w:szCs w:val="22"/>
        </w:rPr>
        <w:t>. g), del d.lgs. n. 150/2009</w:t>
      </w:r>
    </w:p>
    <w:p w:rsidR="00674A85" w:rsidRPr="00241B50" w:rsidRDefault="00674A85" w:rsidP="003F7F1F">
      <w:pPr>
        <w:spacing w:before="120" w:after="0"/>
        <w:rPr>
          <w:rFonts w:ascii="Garamond" w:hAnsi="Garamond" w:cs="Times New Roman"/>
          <w:b/>
          <w:sz w:val="22"/>
          <w:szCs w:val="22"/>
        </w:rPr>
      </w:pPr>
    </w:p>
    <w:p w:rsidR="004E3FEA" w:rsidRPr="00241B50" w:rsidRDefault="00782E5B">
      <w:pPr>
        <w:spacing w:before="120" w:after="0"/>
        <w:jc w:val="center"/>
        <w:rPr>
          <w:rFonts w:ascii="Garamond" w:hAnsi="Garamond" w:cs="Times New Roman"/>
          <w:b/>
          <w:sz w:val="22"/>
          <w:szCs w:val="22"/>
        </w:rPr>
      </w:pPr>
      <w:r w:rsidRPr="00241B50">
        <w:rPr>
          <w:rFonts w:ascii="Garamond" w:hAnsi="Garamond" w:cs="Times New Roman"/>
          <w:b/>
          <w:sz w:val="22"/>
          <w:szCs w:val="22"/>
        </w:rPr>
        <w:t>ATTESTA</w:t>
      </w:r>
      <w:r w:rsidR="00851A73" w:rsidRPr="00241B50">
        <w:rPr>
          <w:rFonts w:ascii="Garamond" w:hAnsi="Garamond" w:cs="Times New Roman"/>
          <w:b/>
          <w:sz w:val="22"/>
          <w:szCs w:val="22"/>
        </w:rPr>
        <w:t xml:space="preserve"> CHE</w:t>
      </w:r>
    </w:p>
    <w:p w:rsidR="005E04C0" w:rsidRPr="00B85F76" w:rsidRDefault="00A01D67" w:rsidP="00B85F76">
      <w:pPr>
        <w:pStyle w:val="Paragrafoelenco"/>
        <w:widowControl/>
        <w:spacing w:before="120" w:after="0"/>
        <w:ind w:left="388" w:firstLine="320"/>
        <w:rPr>
          <w:rFonts w:ascii="Garamond" w:hAnsi="Garamond"/>
          <w:sz w:val="22"/>
          <w:szCs w:val="22"/>
        </w:rPr>
      </w:pPr>
      <w:r w:rsidRPr="00241B50">
        <w:rPr>
          <w:rFonts w:ascii="Garamond" w:hAnsi="Garamond"/>
          <w:caps/>
          <w:sz w:val="22"/>
          <w:szCs w:val="22"/>
        </w:rPr>
        <w:t>l’</w:t>
      </w:r>
      <w:r w:rsidR="000B7CB8" w:rsidRPr="00241B50">
        <w:rPr>
          <w:rFonts w:ascii="Garamond" w:hAnsi="Garamond"/>
          <w:sz w:val="22"/>
          <w:szCs w:val="22"/>
        </w:rPr>
        <w:t>amministrazione/ente</w:t>
      </w:r>
      <w:r w:rsidR="0027396B" w:rsidRPr="00241B50">
        <w:rPr>
          <w:rFonts w:ascii="Garamond" w:hAnsi="Garamond"/>
          <w:sz w:val="22"/>
          <w:szCs w:val="22"/>
        </w:rPr>
        <w:t xml:space="preserve"> ha</w:t>
      </w:r>
      <w:r w:rsidR="00851A73" w:rsidRPr="00241B50">
        <w:rPr>
          <w:rFonts w:ascii="Garamond" w:hAnsi="Garamond"/>
          <w:sz w:val="22"/>
          <w:szCs w:val="22"/>
        </w:rPr>
        <w:t xml:space="preserve"> individuato </w:t>
      </w:r>
      <w:r w:rsidRPr="00241B50">
        <w:rPr>
          <w:rFonts w:ascii="Garamond" w:hAnsi="Garamond"/>
          <w:sz w:val="22"/>
          <w:szCs w:val="22"/>
        </w:rPr>
        <w:t xml:space="preserve">misure organizzative </w:t>
      </w:r>
      <w:r w:rsidR="0027396B" w:rsidRPr="00241B50">
        <w:rPr>
          <w:rFonts w:ascii="Garamond" w:hAnsi="Garamond"/>
          <w:sz w:val="22"/>
          <w:szCs w:val="22"/>
        </w:rPr>
        <w:t>che assicurano</w:t>
      </w:r>
      <w:r w:rsidRPr="00241B50">
        <w:rPr>
          <w:rFonts w:ascii="Garamond" w:hAnsi="Garamond"/>
          <w:sz w:val="22"/>
          <w:szCs w:val="22"/>
        </w:rPr>
        <w:t xml:space="preserve"> il regolare funzionamento dei flussi informativi </w:t>
      </w:r>
      <w:r w:rsidR="0027396B" w:rsidRPr="00241B50">
        <w:rPr>
          <w:rFonts w:ascii="Garamond" w:hAnsi="Garamond"/>
          <w:sz w:val="22"/>
          <w:szCs w:val="22"/>
        </w:rPr>
        <w:t>per la</w:t>
      </w:r>
      <w:r w:rsidRPr="00241B50">
        <w:rPr>
          <w:rFonts w:ascii="Garamond" w:hAnsi="Garamond"/>
          <w:sz w:val="22"/>
          <w:szCs w:val="22"/>
        </w:rPr>
        <w:t xml:space="preserve"> pubblicazione dei dati nella sezione “</w:t>
      </w:r>
      <w:r w:rsidRPr="00241B50">
        <w:rPr>
          <w:rFonts w:ascii="Garamond" w:hAnsi="Garamond"/>
          <w:i/>
          <w:sz w:val="22"/>
          <w:szCs w:val="22"/>
        </w:rPr>
        <w:t>Amministrazione trasparente</w:t>
      </w:r>
      <w:r w:rsidRPr="00241B50">
        <w:rPr>
          <w:rFonts w:ascii="Garamond" w:hAnsi="Garamond"/>
          <w:sz w:val="22"/>
          <w:szCs w:val="22"/>
        </w:rPr>
        <w:t>”</w:t>
      </w:r>
      <w:r w:rsidR="000B7CB8" w:rsidRPr="00241B50">
        <w:rPr>
          <w:rFonts w:ascii="Garamond" w:hAnsi="Garamond"/>
          <w:sz w:val="22"/>
          <w:szCs w:val="22"/>
        </w:rPr>
        <w:t>;</w:t>
      </w:r>
    </w:p>
    <w:p w:rsidR="00A231D7" w:rsidRPr="00B85F76" w:rsidRDefault="000B7CB8" w:rsidP="00B85F76">
      <w:pPr>
        <w:pStyle w:val="Paragrafoelenco"/>
        <w:widowControl/>
        <w:spacing w:before="120" w:after="0"/>
        <w:ind w:left="388" w:firstLine="320"/>
        <w:rPr>
          <w:rFonts w:ascii="Garamond" w:hAnsi="Garamond"/>
          <w:sz w:val="22"/>
          <w:szCs w:val="22"/>
        </w:rPr>
      </w:pPr>
      <w:r w:rsidRPr="00241B50">
        <w:rPr>
          <w:rFonts w:ascii="Garamond" w:hAnsi="Garamond"/>
          <w:caps/>
          <w:sz w:val="22"/>
          <w:szCs w:val="22"/>
        </w:rPr>
        <w:t>l’</w:t>
      </w:r>
      <w:r w:rsidRPr="00241B50">
        <w:rPr>
          <w:rFonts w:ascii="Garamond" w:hAnsi="Garamond"/>
          <w:sz w:val="22"/>
          <w:szCs w:val="22"/>
        </w:rPr>
        <w:t xml:space="preserve">amministrazione/ente ha individuato </w:t>
      </w:r>
      <w:r w:rsidR="00F81E69" w:rsidRPr="00241B50">
        <w:rPr>
          <w:rFonts w:ascii="Garamond" w:hAnsi="Garamond"/>
          <w:sz w:val="22"/>
          <w:szCs w:val="22"/>
        </w:rPr>
        <w:t>nel</w:t>
      </w:r>
      <w:r w:rsidR="00BF1924" w:rsidRPr="00241B50">
        <w:rPr>
          <w:rFonts w:ascii="Garamond" w:hAnsi="Garamond"/>
          <w:sz w:val="22"/>
          <w:szCs w:val="22"/>
        </w:rPr>
        <w:t>la sezione Trasparenza del PTPC</w:t>
      </w:r>
      <w:r w:rsidR="00F81E69" w:rsidRPr="00241B50">
        <w:rPr>
          <w:rFonts w:ascii="Garamond" w:hAnsi="Garamond"/>
          <w:sz w:val="22"/>
          <w:szCs w:val="22"/>
        </w:rPr>
        <w:t xml:space="preserve"> </w:t>
      </w:r>
      <w:r w:rsidR="007F0BC7" w:rsidRPr="00241B50">
        <w:rPr>
          <w:rFonts w:ascii="Garamond" w:hAnsi="Garamond"/>
          <w:sz w:val="22"/>
          <w:szCs w:val="22"/>
        </w:rPr>
        <w:t>i responsabili della trasmissione e della pubblicazione dei documenti, delle informazioni e dei dati ai sensi dell’art. 10 del d.lgs. 33/2013;</w:t>
      </w:r>
    </w:p>
    <w:p w:rsidR="005B5E1D" w:rsidRDefault="004619A1" w:rsidP="00A231D7">
      <w:pPr>
        <w:pStyle w:val="Paragrafoelenco"/>
        <w:spacing w:before="120" w:after="0"/>
        <w:ind w:left="388" w:firstLine="320"/>
        <w:rPr>
          <w:rFonts w:ascii="Garamond" w:hAnsi="Garamond"/>
          <w:sz w:val="22"/>
          <w:szCs w:val="22"/>
        </w:rPr>
      </w:pPr>
      <w:r w:rsidRPr="00241B50">
        <w:rPr>
          <w:rFonts w:ascii="Garamond" w:hAnsi="Garamond"/>
          <w:caps/>
          <w:sz w:val="22"/>
          <w:szCs w:val="22"/>
        </w:rPr>
        <w:t>L’</w:t>
      </w:r>
      <w:r w:rsidR="00674A85" w:rsidRPr="00241B50">
        <w:rPr>
          <w:rFonts w:ascii="Garamond" w:hAnsi="Garamond"/>
          <w:sz w:val="22"/>
          <w:szCs w:val="22"/>
        </w:rPr>
        <w:t xml:space="preserve">amministrazione/ente NON </w:t>
      </w:r>
      <w:r w:rsidRPr="00241B50">
        <w:rPr>
          <w:rFonts w:ascii="Garamond" w:hAnsi="Garamond"/>
          <w:sz w:val="22"/>
          <w:szCs w:val="22"/>
        </w:rPr>
        <w:t>ha dispo</w:t>
      </w:r>
      <w:r w:rsidR="00FB22A4" w:rsidRPr="00241B50">
        <w:rPr>
          <w:rFonts w:ascii="Garamond" w:hAnsi="Garamond"/>
          <w:sz w:val="22"/>
          <w:szCs w:val="22"/>
        </w:rPr>
        <w:t xml:space="preserve">sto filtri </w:t>
      </w:r>
      <w:r w:rsidR="00FB22A4" w:rsidRPr="00241B50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e/o </w:t>
      </w:r>
      <w:r w:rsidRPr="00241B50">
        <w:rPr>
          <w:rFonts w:ascii="Garamond" w:hAnsi="Garamond"/>
          <w:sz w:val="22"/>
          <w:szCs w:val="22"/>
        </w:rPr>
        <w:t xml:space="preserve">altre soluzioni tecniche atte ad impedire ai motori di </w:t>
      </w:r>
      <w:r w:rsidRPr="00241B50">
        <w:rPr>
          <w:rFonts w:ascii="Garamond" w:hAnsi="Garamond"/>
          <w:sz w:val="22"/>
          <w:szCs w:val="22"/>
        </w:rPr>
        <w:lastRenderedPageBreak/>
        <w:t xml:space="preserve">ricerca </w:t>
      </w:r>
      <w:r w:rsidRPr="00241B50">
        <w:rPr>
          <w:rFonts w:ascii="Garamond" w:hAnsi="Garamond"/>
          <w:i/>
          <w:sz w:val="22"/>
          <w:szCs w:val="22"/>
        </w:rPr>
        <w:t>web</w:t>
      </w:r>
      <w:r w:rsidRPr="00241B50">
        <w:rPr>
          <w:rFonts w:ascii="Garamond" w:hAnsi="Garamond"/>
          <w:sz w:val="22"/>
          <w:szCs w:val="22"/>
        </w:rPr>
        <w:t xml:space="preserve"> di indicizzare ed effettuare ricerche all’interno della sezione AT, salvo le ipotesi consentite dalla </w:t>
      </w:r>
    </w:p>
    <w:p w:rsidR="004619A1" w:rsidRPr="00241B50" w:rsidRDefault="004619A1" w:rsidP="00A231D7">
      <w:pPr>
        <w:pStyle w:val="Paragrafoelenco"/>
        <w:spacing w:before="120" w:after="0"/>
        <w:ind w:left="388" w:firstLine="320"/>
        <w:rPr>
          <w:sz w:val="22"/>
          <w:szCs w:val="22"/>
        </w:rPr>
      </w:pPr>
      <w:bookmarkStart w:id="0" w:name="_GoBack"/>
      <w:bookmarkEnd w:id="0"/>
      <w:r w:rsidRPr="00241B50">
        <w:rPr>
          <w:rFonts w:ascii="Garamond" w:hAnsi="Garamond"/>
          <w:sz w:val="22"/>
          <w:szCs w:val="22"/>
        </w:rPr>
        <w:t>normativa vigente;</w:t>
      </w:r>
      <w:r w:rsidR="003F7F1F" w:rsidRPr="00241B50">
        <w:rPr>
          <w:rFonts w:ascii="Garamond" w:hAnsi="Garamond"/>
          <w:sz w:val="22"/>
          <w:szCs w:val="22"/>
        </w:rPr>
        <w:t xml:space="preserve"> </w:t>
      </w:r>
      <w:r w:rsidRPr="00241B50">
        <w:rPr>
          <w:rFonts w:ascii="Garamond" w:hAnsi="Garamond"/>
          <w:sz w:val="22"/>
          <w:szCs w:val="22"/>
        </w:rPr>
        <w:t xml:space="preserve">di ricerca </w:t>
      </w:r>
      <w:r w:rsidRPr="00241B50">
        <w:rPr>
          <w:rFonts w:ascii="Garamond" w:hAnsi="Garamond"/>
          <w:i/>
          <w:sz w:val="22"/>
          <w:szCs w:val="22"/>
        </w:rPr>
        <w:t>web</w:t>
      </w:r>
      <w:r w:rsidRPr="00241B50">
        <w:rPr>
          <w:rFonts w:ascii="Garamond" w:hAnsi="Garamond"/>
          <w:sz w:val="22"/>
          <w:szCs w:val="22"/>
        </w:rPr>
        <w:t xml:space="preserve"> di indicizzare ed effettuare ricerc</w:t>
      </w:r>
      <w:r w:rsidR="00931D8D" w:rsidRPr="00241B50">
        <w:rPr>
          <w:rFonts w:ascii="Garamond" w:hAnsi="Garamond"/>
          <w:sz w:val="22"/>
          <w:szCs w:val="22"/>
        </w:rPr>
        <w:t>he all’interno della sezione AT.</w:t>
      </w:r>
    </w:p>
    <w:p w:rsidR="004619A1" w:rsidRPr="00241B50" w:rsidRDefault="004619A1" w:rsidP="004619A1">
      <w:pPr>
        <w:widowControl/>
        <w:spacing w:before="120" w:after="0"/>
        <w:rPr>
          <w:rFonts w:ascii="Garamond" w:hAnsi="Garamond"/>
          <w:sz w:val="22"/>
          <w:szCs w:val="22"/>
        </w:rPr>
      </w:pPr>
    </w:p>
    <w:p w:rsidR="00851A73" w:rsidRPr="00241B50" w:rsidRDefault="00851A73" w:rsidP="00747FDE">
      <w:pPr>
        <w:pStyle w:val="Paragrafoelenco"/>
        <w:widowControl/>
        <w:spacing w:before="120" w:after="0"/>
        <w:ind w:left="388" w:firstLine="0"/>
        <w:jc w:val="center"/>
        <w:rPr>
          <w:rFonts w:ascii="Garamond" w:hAnsi="Garamond"/>
          <w:sz w:val="22"/>
          <w:szCs w:val="22"/>
        </w:rPr>
      </w:pPr>
      <w:r w:rsidRPr="00241B50">
        <w:rPr>
          <w:rFonts w:ascii="Garamond" w:hAnsi="Garamond" w:cs="Times New Roman"/>
          <w:b/>
          <w:sz w:val="22"/>
          <w:szCs w:val="22"/>
        </w:rPr>
        <w:t>ATTESTA</w:t>
      </w:r>
    </w:p>
    <w:p w:rsidR="004E3FEA" w:rsidRPr="00D2519E" w:rsidRDefault="00782E5B" w:rsidP="00747FDE">
      <w:pPr>
        <w:pStyle w:val="Paragrafoelenco"/>
        <w:widowControl/>
        <w:spacing w:before="120" w:after="0"/>
        <w:ind w:left="388" w:firstLine="0"/>
        <w:rPr>
          <w:rFonts w:ascii="Garamond" w:hAnsi="Garamond"/>
        </w:rPr>
      </w:pPr>
      <w:proofErr w:type="gramStart"/>
      <w:r w:rsidRPr="0027396B">
        <w:rPr>
          <w:rFonts w:ascii="Garamond" w:hAnsi="Garamond" w:cs="Times New Roman"/>
        </w:rPr>
        <w:t>la</w:t>
      </w:r>
      <w:proofErr w:type="gramEnd"/>
      <w:r w:rsidRPr="0027396B">
        <w:rPr>
          <w:rFonts w:ascii="Garamond" w:hAnsi="Garamond" w:cs="Times New Roman"/>
        </w:rPr>
        <w:t xml:space="preserve"> veridicità</w:t>
      </w:r>
      <w:r w:rsidR="00066D41">
        <w:rPr>
          <w:rStyle w:val="Rimandonotaapidipagina"/>
          <w:rFonts w:ascii="Garamond" w:hAnsi="Garamond" w:cs="Times New Roman"/>
        </w:rPr>
        <w:footnoteReference w:id="1"/>
      </w:r>
      <w:r w:rsidR="00066D41">
        <w:rPr>
          <w:rFonts w:ascii="Garamond" w:hAnsi="Garamond" w:cs="Times New Roman"/>
        </w:rPr>
        <w:t xml:space="preserve"> </w:t>
      </w:r>
      <w:r w:rsidRPr="0027396B">
        <w:rPr>
          <w:rFonts w:ascii="Garamond" w:hAnsi="Garamond" w:cs="Times New Roman"/>
        </w:rPr>
        <w:t>e l’attendibilità</w:t>
      </w:r>
      <w:r w:rsidRPr="00D2519E">
        <w:rPr>
          <w:rFonts w:ascii="Garamond" w:hAnsi="Garamond" w:cs="Times New Roman"/>
        </w:rPr>
        <w:t>, alla data dell’attestazione</w:t>
      </w:r>
      <w:r w:rsidRPr="00D2519E">
        <w:rPr>
          <w:rFonts w:ascii="Garamond" w:hAnsi="Garamond"/>
        </w:rPr>
        <w:t>,</w:t>
      </w:r>
      <w:r w:rsidRPr="00D2519E">
        <w:rPr>
          <w:rFonts w:ascii="Garamond" w:hAnsi="Garamond" w:cs="Times New Roman"/>
        </w:rPr>
        <w:t xml:space="preserve"> di quanto riportato nell’Allegato</w:t>
      </w:r>
      <w:r w:rsidR="00A01D67">
        <w:rPr>
          <w:rFonts w:ascii="Garamond" w:hAnsi="Garamond" w:cs="Times New Roman"/>
        </w:rPr>
        <w:t xml:space="preserve"> 2</w:t>
      </w:r>
      <w:r w:rsidR="000B7CB8">
        <w:rPr>
          <w:rFonts w:ascii="Garamond" w:hAnsi="Garamond" w:cs="Times New Roman"/>
        </w:rPr>
        <w:t>.1</w:t>
      </w:r>
      <w:r w:rsidR="00E70D36">
        <w:rPr>
          <w:rFonts w:ascii="Garamond" w:hAnsi="Garamond" w:cs="Times New Roman"/>
        </w:rPr>
        <w:t>.</w:t>
      </w:r>
      <w:r w:rsidRPr="00A01D67">
        <w:rPr>
          <w:rFonts w:ascii="Garamond" w:hAnsi="Garamond" w:cs="Times New Roman"/>
          <w:color w:val="FF0000"/>
        </w:rPr>
        <w:t xml:space="preserve"> </w:t>
      </w:r>
      <w:r w:rsidRPr="00D2519E">
        <w:rPr>
          <w:rFonts w:ascii="Garamond" w:hAnsi="Garamond" w:cs="Times New Roman"/>
        </w:rPr>
        <w:t>rispetto a quanto pubblicat</w:t>
      </w:r>
      <w:r w:rsidRPr="00D2519E">
        <w:rPr>
          <w:rFonts w:ascii="Garamond" w:hAnsi="Garamond"/>
        </w:rPr>
        <w:t>o sul si</w:t>
      </w:r>
      <w:r w:rsidR="000B7CB8">
        <w:rPr>
          <w:rFonts w:ascii="Garamond" w:hAnsi="Garamond"/>
        </w:rPr>
        <w:t>to dell’amministrazione/</w:t>
      </w:r>
      <w:r w:rsidRPr="00D2519E">
        <w:rPr>
          <w:rFonts w:ascii="Garamond" w:hAnsi="Garamond"/>
        </w:rPr>
        <w:t>ente.</w:t>
      </w:r>
    </w:p>
    <w:p w:rsidR="004E3FEA" w:rsidRPr="00D2519E" w:rsidRDefault="004E3FEA">
      <w:pPr>
        <w:widowControl/>
        <w:rPr>
          <w:rFonts w:ascii="Garamond" w:hAnsi="Garamond" w:cs="Times New Roman"/>
        </w:rPr>
      </w:pPr>
    </w:p>
    <w:p w:rsidR="00B85F76" w:rsidRDefault="00B85F76" w:rsidP="00747FDE">
      <w:pPr>
        <w:spacing w:before="120" w:after="0" w:line="320" w:lineRule="exact"/>
        <w:jc w:val="left"/>
        <w:rPr>
          <w:rFonts w:ascii="Garamond" w:hAnsi="Garamond" w:cs="Times New Roman"/>
        </w:rPr>
      </w:pPr>
    </w:p>
    <w:p w:rsidR="00747FDE" w:rsidRDefault="00224D9F" w:rsidP="00747FDE">
      <w:pPr>
        <w:spacing w:before="120" w:after="0" w:line="320" w:lineRule="exact"/>
        <w:jc w:val="left"/>
        <w:rPr>
          <w:rFonts w:ascii="Garamond" w:hAnsi="Garamond" w:cs="Times New Roman"/>
        </w:rPr>
      </w:pPr>
      <w:r>
        <w:rPr>
          <w:rFonts w:ascii="Garamond" w:hAnsi="Garamond" w:cs="Times New Roman"/>
        </w:rPr>
        <w:t>Padova 20</w:t>
      </w:r>
      <w:r w:rsidR="006E0734">
        <w:rPr>
          <w:rFonts w:ascii="Garamond" w:hAnsi="Garamond" w:cs="Times New Roman"/>
        </w:rPr>
        <w:t xml:space="preserve"> luglio</w:t>
      </w:r>
      <w:r w:rsidR="003F7F1F">
        <w:rPr>
          <w:rFonts w:ascii="Garamond" w:hAnsi="Garamond" w:cs="Times New Roman"/>
        </w:rPr>
        <w:t xml:space="preserve"> 2020</w:t>
      </w:r>
    </w:p>
    <w:p w:rsidR="005E04C0" w:rsidRDefault="005E04C0" w:rsidP="000B7CB8">
      <w:pPr>
        <w:spacing w:before="120" w:after="0" w:line="320" w:lineRule="exact"/>
        <w:jc w:val="right"/>
        <w:rPr>
          <w:rFonts w:ascii="Garamond" w:hAnsi="Garamond" w:cs="Times New Roman"/>
        </w:rPr>
      </w:pPr>
    </w:p>
    <w:p w:rsidR="004E3FEA" w:rsidRPr="001A1D9C" w:rsidRDefault="002A75D3" w:rsidP="006345FB">
      <w:pPr>
        <w:spacing w:before="120" w:after="0" w:line="320" w:lineRule="exact"/>
        <w:jc w:val="left"/>
        <w:rPr>
          <w:rFonts w:ascii="Garamond" w:hAnsi="Garamond" w:cs="Times New Roman"/>
        </w:rPr>
      </w:pPr>
      <w:r w:rsidRPr="001A1D9C">
        <w:rPr>
          <w:rFonts w:ascii="Garamond" w:hAnsi="Garamond" w:cs="Times New Roman"/>
        </w:rPr>
        <w:t>L’OIV Dott.ssa</w:t>
      </w:r>
      <w:r w:rsidR="003F7F1F" w:rsidRPr="001A1D9C">
        <w:rPr>
          <w:rFonts w:ascii="Garamond" w:hAnsi="Garamond" w:cs="Times New Roman"/>
        </w:rPr>
        <w:t xml:space="preserve"> Roberta Marchiori</w:t>
      </w:r>
    </w:p>
    <w:sectPr w:rsidR="004E3FEA" w:rsidRPr="001A1D9C" w:rsidSect="003F7F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426" w:left="1134" w:header="708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63D" w:rsidRDefault="00AE163D">
      <w:pPr>
        <w:spacing w:after="0" w:line="240" w:lineRule="auto"/>
      </w:pPr>
      <w:r>
        <w:separator/>
      </w:r>
    </w:p>
  </w:endnote>
  <w:endnote w:type="continuationSeparator" w:id="0">
    <w:p w:rsidR="00AE163D" w:rsidRDefault="00AE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8B2" w:rsidRDefault="004C48B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8B2" w:rsidRDefault="004C48B2" w:rsidP="004C48B2">
    <w:pPr>
      <w:pStyle w:val="Pidipagina"/>
      <w:pBdr>
        <w:bottom w:val="single" w:sz="12" w:space="1" w:color="auto"/>
      </w:pBdr>
      <w:jc w:val="center"/>
      <w:rPr>
        <w:rFonts w:ascii="Verdana" w:hAnsi="Verdana" w:cs="Arial"/>
        <w:b/>
        <w:bCs/>
        <w:i/>
        <w:color w:val="000066"/>
        <w:sz w:val="14"/>
        <w:szCs w:val="14"/>
      </w:rPr>
    </w:pPr>
  </w:p>
  <w:p w:rsidR="004C48B2" w:rsidRDefault="004C48B2" w:rsidP="004C48B2">
    <w:pPr>
      <w:pStyle w:val="Pidipagina"/>
      <w:pBdr>
        <w:top w:val="none" w:sz="0" w:space="0" w:color="auto"/>
      </w:pBdr>
      <w:jc w:val="center"/>
      <w:rPr>
        <w:rFonts w:ascii="Verdana" w:hAnsi="Verdana" w:cs="Arial"/>
        <w:b/>
        <w:bCs/>
        <w:i/>
        <w:color w:val="000066"/>
        <w:sz w:val="14"/>
        <w:szCs w:val="14"/>
      </w:rPr>
    </w:pPr>
    <w:r>
      <w:rPr>
        <w:rFonts w:ascii="Verdana" w:hAnsi="Verdana" w:cs="Arial"/>
        <w:b/>
        <w:bCs/>
        <w:i/>
        <w:color w:val="000066"/>
        <w:sz w:val="14"/>
        <w:szCs w:val="14"/>
      </w:rPr>
      <w:t>Via delle Palme,15    35100 - PD   Tel. 338 - 56.69.103</w:t>
    </w:r>
  </w:p>
  <w:p w:rsidR="004C48B2" w:rsidRDefault="004C48B2" w:rsidP="004C48B2">
    <w:pPr>
      <w:pStyle w:val="Pidipagina"/>
      <w:jc w:val="center"/>
      <w:rPr>
        <w:i/>
        <w:color w:val="000066"/>
        <w:sz w:val="14"/>
        <w:szCs w:val="14"/>
        <w:lang w:val="en-US"/>
      </w:rPr>
    </w:pPr>
    <w:r>
      <w:rPr>
        <w:rFonts w:ascii="Verdana" w:hAnsi="Verdana" w:cs="Arial"/>
        <w:b/>
        <w:bCs/>
        <w:i/>
        <w:color w:val="000066"/>
        <w:sz w:val="14"/>
        <w:szCs w:val="14"/>
        <w:lang w:val="en-US"/>
      </w:rPr>
      <w:t xml:space="preserve">c.f. MRCRRT68R66L736A   </w:t>
    </w:r>
    <w:proofErr w:type="gramStart"/>
    <w:r>
      <w:rPr>
        <w:rFonts w:ascii="Verdana" w:hAnsi="Verdana" w:cs="Arial"/>
        <w:b/>
        <w:bCs/>
        <w:i/>
        <w:color w:val="000066"/>
        <w:sz w:val="14"/>
        <w:szCs w:val="14"/>
        <w:lang w:val="en-US"/>
      </w:rPr>
      <w:t>-  P.IVA</w:t>
    </w:r>
    <w:proofErr w:type="gramEnd"/>
    <w:r>
      <w:rPr>
        <w:rFonts w:ascii="Verdana" w:hAnsi="Verdana" w:cs="Arial"/>
        <w:b/>
        <w:bCs/>
        <w:i/>
        <w:color w:val="000066"/>
        <w:sz w:val="14"/>
        <w:szCs w:val="14"/>
        <w:lang w:val="en-US"/>
      </w:rPr>
      <w:t xml:space="preserve">  03644620282</w:t>
    </w:r>
  </w:p>
  <w:p w:rsidR="004C48B2" w:rsidRDefault="004C48B2" w:rsidP="004C48B2">
    <w:pPr>
      <w:pStyle w:val="Pidipagina"/>
      <w:rPr>
        <w:lang w:val="en-US"/>
      </w:rPr>
    </w:pPr>
  </w:p>
  <w:p w:rsidR="004C48B2" w:rsidRPr="004C48B2" w:rsidRDefault="004C48B2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8B2" w:rsidRDefault="004C48B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63D" w:rsidRDefault="00AE163D">
      <w:r>
        <w:separator/>
      </w:r>
    </w:p>
  </w:footnote>
  <w:footnote w:type="continuationSeparator" w:id="0">
    <w:p w:rsidR="00AE163D" w:rsidRDefault="00AE163D">
      <w:r>
        <w:continuationSeparator/>
      </w:r>
    </w:p>
  </w:footnote>
  <w:footnote w:id="1">
    <w:p w:rsidR="00066D41" w:rsidRDefault="00066D41">
      <w:pPr>
        <w:pStyle w:val="Testonotaapidipagina"/>
      </w:pPr>
      <w:r>
        <w:rPr>
          <w:rStyle w:val="Rimandonotaapidipagina"/>
        </w:rPr>
        <w:footnoteRef/>
      </w:r>
      <w:r w:rsidRPr="00417308">
        <w:rPr>
          <w:rFonts w:ascii="Garamond" w:hAnsi="Garamond"/>
          <w:sz w:val="18"/>
          <w:szCs w:val="18"/>
        </w:rPr>
        <w:t>Il concetto di veridicità è inteso qui come conformità tr</w:t>
      </w:r>
      <w:r w:rsidR="00FE5393">
        <w:rPr>
          <w:rFonts w:ascii="Garamond" w:hAnsi="Garamond"/>
          <w:sz w:val="18"/>
          <w:szCs w:val="18"/>
        </w:rPr>
        <w:t xml:space="preserve">a quanto rilevato dall’OIV/altro organismo </w:t>
      </w:r>
      <w:r w:rsidRPr="00417308">
        <w:rPr>
          <w:rFonts w:ascii="Garamond" w:hAnsi="Garamond"/>
          <w:sz w:val="18"/>
          <w:szCs w:val="18"/>
        </w:rPr>
        <w:t xml:space="preserve">con funzioni analoghe nell’Allegato </w:t>
      </w:r>
      <w:r w:rsidR="00727F6D">
        <w:rPr>
          <w:rFonts w:ascii="Garamond" w:hAnsi="Garamond"/>
          <w:sz w:val="18"/>
          <w:szCs w:val="18"/>
        </w:rPr>
        <w:t>2.1</w:t>
      </w:r>
      <w:r w:rsidRPr="00417308">
        <w:rPr>
          <w:rFonts w:ascii="Garamond" w:hAnsi="Garamond"/>
          <w:sz w:val="18"/>
          <w:szCs w:val="18"/>
        </w:rPr>
        <w:t xml:space="preserve"> e quanto pubb</w:t>
      </w:r>
      <w:r w:rsidR="00241B50">
        <w:rPr>
          <w:rFonts w:ascii="Garamond" w:hAnsi="Garamond"/>
          <w:sz w:val="18"/>
          <w:szCs w:val="18"/>
        </w:rPr>
        <w:t xml:space="preserve">licato sul sito </w:t>
      </w:r>
      <w:proofErr w:type="gramStart"/>
      <w:r w:rsidR="00241B50">
        <w:rPr>
          <w:rFonts w:ascii="Garamond" w:hAnsi="Garamond"/>
          <w:sz w:val="18"/>
          <w:szCs w:val="18"/>
        </w:rPr>
        <w:t xml:space="preserve">istituzionale </w:t>
      </w:r>
      <w:r w:rsidRPr="00417308">
        <w:rPr>
          <w:rFonts w:ascii="Garamond" w:hAnsi="Garamond"/>
          <w:sz w:val="18"/>
          <w:szCs w:val="18"/>
        </w:rPr>
        <w:t xml:space="preserve"> momento</w:t>
      </w:r>
      <w:proofErr w:type="gramEnd"/>
      <w:r w:rsidRPr="00417308">
        <w:rPr>
          <w:rFonts w:ascii="Garamond" w:hAnsi="Garamond"/>
          <w:sz w:val="18"/>
          <w:szCs w:val="18"/>
        </w:rPr>
        <w:t xml:space="preserve"> dell’attestazione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8B2" w:rsidRDefault="004C48B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CCF" w:rsidRDefault="006E4CCF" w:rsidP="006E4CCF">
    <w:pPr>
      <w:spacing w:after="0" w:line="240" w:lineRule="auto"/>
      <w:jc w:val="center"/>
      <w:rPr>
        <w:rFonts w:ascii="Verdana" w:hAnsi="Verdana" w:cs="Arial"/>
        <w:b/>
        <w:bCs/>
        <w:i/>
        <w:iCs/>
        <w:color w:val="000066"/>
        <w:sz w:val="16"/>
        <w:szCs w:val="16"/>
      </w:rPr>
    </w:pPr>
    <w:r>
      <w:rPr>
        <w:rFonts w:ascii="Verdana" w:hAnsi="Verdana" w:cs="Arial"/>
        <w:b/>
        <w:bCs/>
        <w:i/>
        <w:iCs/>
        <w:color w:val="000066"/>
        <w:sz w:val="16"/>
        <w:szCs w:val="16"/>
      </w:rPr>
      <w:t>Dott.</w:t>
    </w:r>
    <w:r w:rsidRPr="00841AF3">
      <w:rPr>
        <w:rFonts w:ascii="Verdana" w:hAnsi="Verdana" w:cs="Arial"/>
        <w:b/>
        <w:bCs/>
        <w:i/>
        <w:iCs/>
        <w:color w:val="000066"/>
        <w:sz w:val="16"/>
        <w:szCs w:val="16"/>
      </w:rPr>
      <w:t>ssa Roberta Marchiori</w:t>
    </w:r>
  </w:p>
  <w:p w:rsidR="006E4CCF" w:rsidRDefault="006E4CCF" w:rsidP="006E4CC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jc w:val="center"/>
      <w:rPr>
        <w:rFonts w:ascii="Verdana" w:hAnsi="Verdana" w:cs="Arial"/>
        <w:b/>
        <w:bCs/>
        <w:i/>
        <w:iCs/>
        <w:color w:val="000066"/>
        <w:sz w:val="16"/>
        <w:szCs w:val="16"/>
      </w:rPr>
    </w:pPr>
    <w:r w:rsidRPr="00841AF3">
      <w:rPr>
        <w:rFonts w:ascii="Verdana" w:hAnsi="Verdana" w:cs="Arial"/>
        <w:b/>
        <w:bCs/>
        <w:i/>
        <w:iCs/>
        <w:color w:val="000066"/>
        <w:sz w:val="16"/>
        <w:szCs w:val="16"/>
      </w:rPr>
      <w:t xml:space="preserve">Consulente </w:t>
    </w:r>
    <w:r>
      <w:rPr>
        <w:rFonts w:ascii="Verdana" w:hAnsi="Verdana" w:cs="Arial"/>
        <w:b/>
        <w:bCs/>
        <w:i/>
        <w:iCs/>
        <w:color w:val="000066"/>
        <w:sz w:val="16"/>
        <w:szCs w:val="16"/>
      </w:rPr>
      <w:t>di Direzione</w:t>
    </w:r>
    <w:r w:rsidRPr="00841AF3">
      <w:rPr>
        <w:rFonts w:ascii="Verdana" w:hAnsi="Verdana" w:cs="Arial"/>
        <w:b/>
        <w:bCs/>
        <w:i/>
        <w:iCs/>
        <w:color w:val="000066"/>
        <w:sz w:val="16"/>
        <w:szCs w:val="16"/>
      </w:rPr>
      <w:t xml:space="preserve"> – Organizzazione d'Impresa</w:t>
    </w:r>
  </w:p>
  <w:p w:rsidR="006E4CCF" w:rsidRPr="00841AF3" w:rsidRDefault="006E4CCF" w:rsidP="006E4CCF">
    <w:pPr>
      <w:spacing w:after="0" w:line="240" w:lineRule="auto"/>
      <w:jc w:val="center"/>
      <w:rPr>
        <w:rFonts w:ascii="Verdana" w:hAnsi="Verdana" w:cs="Arial"/>
        <w:b/>
        <w:bCs/>
        <w:i/>
        <w:iCs/>
        <w:color w:val="000066"/>
        <w:sz w:val="16"/>
        <w:szCs w:val="16"/>
      </w:rPr>
    </w:pPr>
    <w:r w:rsidRPr="00841AF3">
      <w:rPr>
        <w:rFonts w:ascii="Verdana" w:hAnsi="Verdana" w:cs="Arial"/>
        <w:b/>
        <w:bCs/>
        <w:i/>
        <w:iCs/>
        <w:color w:val="000066"/>
        <w:sz w:val="16"/>
        <w:szCs w:val="16"/>
      </w:rPr>
      <w:t>Organismo Indipendente di Valutazione</w:t>
    </w:r>
  </w:p>
  <w:p w:rsidR="006E4CCF" w:rsidRPr="00841AF3" w:rsidRDefault="006E4CCF" w:rsidP="006E4CCF">
    <w:pPr>
      <w:pBdr>
        <w:bottom w:val="single" w:sz="12" w:space="1" w:color="auto"/>
      </w:pBdr>
      <w:spacing w:after="0" w:line="240" w:lineRule="auto"/>
      <w:jc w:val="center"/>
      <w:rPr>
        <w:rFonts w:ascii="Verdana" w:hAnsi="Verdana" w:cs="Arial"/>
        <w:b/>
        <w:bCs/>
        <w:i/>
        <w:iCs/>
        <w:color w:val="000066"/>
        <w:sz w:val="16"/>
        <w:szCs w:val="16"/>
      </w:rPr>
    </w:pPr>
    <w:r w:rsidRPr="00841AF3">
      <w:rPr>
        <w:rFonts w:ascii="Verdana" w:hAnsi="Verdana" w:cs="Arial"/>
        <w:bCs/>
        <w:i/>
        <w:iCs/>
        <w:color w:val="000066"/>
        <w:sz w:val="16"/>
        <w:szCs w:val="16"/>
      </w:rPr>
      <w:t xml:space="preserve">Iscritta nell’Elenco Nazionale presso il </w:t>
    </w:r>
    <w:proofErr w:type="spellStart"/>
    <w:r w:rsidRPr="00841AF3">
      <w:rPr>
        <w:rFonts w:ascii="Verdana" w:hAnsi="Verdana" w:cs="Arial"/>
        <w:bCs/>
        <w:i/>
        <w:iCs/>
        <w:color w:val="000066"/>
        <w:sz w:val="16"/>
        <w:szCs w:val="16"/>
      </w:rPr>
      <w:t>Dip</w:t>
    </w:r>
    <w:proofErr w:type="spellEnd"/>
    <w:r w:rsidRPr="00841AF3">
      <w:rPr>
        <w:rFonts w:ascii="Verdana" w:hAnsi="Verdana" w:cs="Arial"/>
        <w:bCs/>
        <w:i/>
        <w:iCs/>
        <w:color w:val="000066"/>
        <w:sz w:val="16"/>
        <w:szCs w:val="16"/>
      </w:rPr>
      <w:t xml:space="preserve">. </w:t>
    </w:r>
    <w:r>
      <w:rPr>
        <w:rFonts w:ascii="Verdana" w:hAnsi="Verdana" w:cs="Arial"/>
        <w:bCs/>
        <w:i/>
        <w:iCs/>
        <w:color w:val="000066"/>
        <w:sz w:val="16"/>
        <w:szCs w:val="16"/>
      </w:rPr>
      <w:t>d</w:t>
    </w:r>
    <w:r w:rsidRPr="00841AF3">
      <w:rPr>
        <w:rFonts w:ascii="Verdana" w:hAnsi="Verdana" w:cs="Arial"/>
        <w:bCs/>
        <w:i/>
        <w:iCs/>
        <w:color w:val="000066"/>
        <w:sz w:val="16"/>
        <w:szCs w:val="16"/>
      </w:rPr>
      <w:t>ella Funzione Pubblica</w:t>
    </w:r>
    <w:r w:rsidR="008F3094">
      <w:rPr>
        <w:rFonts w:ascii="Verdana" w:hAnsi="Verdana" w:cs="Arial"/>
        <w:bCs/>
        <w:i/>
        <w:iCs/>
        <w:color w:val="000066"/>
        <w:sz w:val="16"/>
        <w:szCs w:val="16"/>
      </w:rPr>
      <w:t xml:space="preserve"> </w:t>
    </w:r>
    <w:r w:rsidR="008F3094">
      <w:rPr>
        <w:rFonts w:ascii="Calibri" w:hAnsi="Calibri" w:cs="Calibri"/>
        <w:i/>
        <w:iCs/>
        <w:color w:val="000066"/>
        <w:sz w:val="16"/>
        <w:szCs w:val="16"/>
        <w:lang w:eastAsia="it-IT"/>
      </w:rPr>
      <w:t>(Id 695)</w:t>
    </w:r>
  </w:p>
  <w:p w:rsidR="006E4CCF" w:rsidRPr="00484DC3" w:rsidRDefault="006E4CCF" w:rsidP="006E4CCF">
    <w:pPr>
      <w:shd w:val="clear" w:color="auto" w:fill="FFFFFF"/>
      <w:spacing w:after="0" w:line="240" w:lineRule="auto"/>
      <w:jc w:val="center"/>
      <w:rPr>
        <w:rFonts w:ascii="Verdana" w:hAnsi="Verdana" w:cs="Arial"/>
        <w:bCs/>
        <w:i/>
        <w:iCs/>
        <w:color w:val="000066"/>
        <w:sz w:val="16"/>
        <w:szCs w:val="16"/>
      </w:rPr>
    </w:pPr>
    <w:r w:rsidRPr="00484DC3">
      <w:rPr>
        <w:rFonts w:ascii="Verdana" w:hAnsi="Verdana" w:cs="Arial"/>
        <w:bCs/>
        <w:i/>
        <w:iCs/>
        <w:color w:val="000066"/>
        <w:sz w:val="16"/>
        <w:szCs w:val="16"/>
      </w:rPr>
      <w:t>O.I.V. nominato con deliberazione dell’Ufficio di Presidenza dell’Unione Territoriale Intercomunale</w:t>
    </w:r>
  </w:p>
  <w:p w:rsidR="006E4CCF" w:rsidRPr="00484DC3" w:rsidRDefault="006E4CCF" w:rsidP="006E4CCF">
    <w:pPr>
      <w:pStyle w:val="Intestazione"/>
      <w:jc w:val="center"/>
      <w:rPr>
        <w:rFonts w:ascii="Verdana" w:hAnsi="Verdana" w:cs="Arial"/>
        <w:bCs/>
        <w:i/>
        <w:iCs/>
        <w:color w:val="000066"/>
        <w:sz w:val="16"/>
        <w:szCs w:val="16"/>
      </w:rPr>
    </w:pPr>
    <w:proofErr w:type="gramStart"/>
    <w:r w:rsidRPr="00484DC3">
      <w:rPr>
        <w:rFonts w:ascii="Verdana" w:hAnsi="Verdana" w:cs="Arial"/>
        <w:bCs/>
        <w:i/>
        <w:iCs/>
        <w:color w:val="000066"/>
        <w:sz w:val="16"/>
        <w:szCs w:val="16"/>
      </w:rPr>
      <w:t>delle</w:t>
    </w:r>
    <w:proofErr w:type="gramEnd"/>
    <w:r w:rsidRPr="00484DC3">
      <w:rPr>
        <w:rFonts w:ascii="Verdana" w:hAnsi="Verdana" w:cs="Arial"/>
        <w:bCs/>
        <w:i/>
        <w:iCs/>
        <w:color w:val="000066"/>
        <w:sz w:val="16"/>
        <w:szCs w:val="16"/>
      </w:rPr>
      <w:t xml:space="preserve"> Valli e Dolomiti Friulane n.37 del 27/05/2020</w:t>
    </w:r>
  </w:p>
  <w:p w:rsidR="006E4CCF" w:rsidRPr="003526DB" w:rsidRDefault="006E4CCF" w:rsidP="006E4CCF">
    <w:pPr>
      <w:pStyle w:val="Intestazione"/>
      <w:jc w:val="center"/>
      <w:rPr>
        <w:rFonts w:ascii="Garamond" w:hAnsi="Garamond"/>
        <w:b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8B2" w:rsidRDefault="004C48B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4CA5"/>
    <w:multiLevelType w:val="hybridMultilevel"/>
    <w:tmpl w:val="7952D70E"/>
    <w:lvl w:ilvl="0" w:tplc="0410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298F04A3"/>
    <w:multiLevelType w:val="multilevel"/>
    <w:tmpl w:val="2A0EE6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EA"/>
    <w:rsid w:val="00011339"/>
    <w:rsid w:val="00064A0B"/>
    <w:rsid w:val="00066D41"/>
    <w:rsid w:val="000805DF"/>
    <w:rsid w:val="000B0E9A"/>
    <w:rsid w:val="000B7CB8"/>
    <w:rsid w:val="000C1504"/>
    <w:rsid w:val="000C371F"/>
    <w:rsid w:val="000D5314"/>
    <w:rsid w:val="000F15ED"/>
    <w:rsid w:val="00113654"/>
    <w:rsid w:val="001439C8"/>
    <w:rsid w:val="00193B7A"/>
    <w:rsid w:val="001A1D9C"/>
    <w:rsid w:val="001C3EFA"/>
    <w:rsid w:val="001E538C"/>
    <w:rsid w:val="001F2A81"/>
    <w:rsid w:val="001F4C4E"/>
    <w:rsid w:val="00224D9F"/>
    <w:rsid w:val="00241B50"/>
    <w:rsid w:val="0027396B"/>
    <w:rsid w:val="002A75D3"/>
    <w:rsid w:val="002C1A7E"/>
    <w:rsid w:val="00324847"/>
    <w:rsid w:val="00347CCB"/>
    <w:rsid w:val="003526DB"/>
    <w:rsid w:val="003A1642"/>
    <w:rsid w:val="003F7F1F"/>
    <w:rsid w:val="00417308"/>
    <w:rsid w:val="00452424"/>
    <w:rsid w:val="004619A1"/>
    <w:rsid w:val="004869E2"/>
    <w:rsid w:val="004911F1"/>
    <w:rsid w:val="004B3307"/>
    <w:rsid w:val="004C48B2"/>
    <w:rsid w:val="004E3FEA"/>
    <w:rsid w:val="005148C3"/>
    <w:rsid w:val="005314E6"/>
    <w:rsid w:val="005345A7"/>
    <w:rsid w:val="005B5E1D"/>
    <w:rsid w:val="005C5DF4"/>
    <w:rsid w:val="005C6A97"/>
    <w:rsid w:val="005D1451"/>
    <w:rsid w:val="005E04C0"/>
    <w:rsid w:val="005E3451"/>
    <w:rsid w:val="005F5B0C"/>
    <w:rsid w:val="00600B7E"/>
    <w:rsid w:val="00602524"/>
    <w:rsid w:val="006210CD"/>
    <w:rsid w:val="006345FB"/>
    <w:rsid w:val="006626ED"/>
    <w:rsid w:val="00674A85"/>
    <w:rsid w:val="006C4F57"/>
    <w:rsid w:val="006E0734"/>
    <w:rsid w:val="006E4CCF"/>
    <w:rsid w:val="00705D06"/>
    <w:rsid w:val="007176E4"/>
    <w:rsid w:val="00727F6D"/>
    <w:rsid w:val="00747FDE"/>
    <w:rsid w:val="00762FC5"/>
    <w:rsid w:val="00764C40"/>
    <w:rsid w:val="00782E5B"/>
    <w:rsid w:val="007E3898"/>
    <w:rsid w:val="007F0BC7"/>
    <w:rsid w:val="00851A73"/>
    <w:rsid w:val="0085299A"/>
    <w:rsid w:val="008F3094"/>
    <w:rsid w:val="0092201A"/>
    <w:rsid w:val="00924EBB"/>
    <w:rsid w:val="00927332"/>
    <w:rsid w:val="00931D8D"/>
    <w:rsid w:val="009517B8"/>
    <w:rsid w:val="009B3EC4"/>
    <w:rsid w:val="009C497A"/>
    <w:rsid w:val="00A01D67"/>
    <w:rsid w:val="00A231D7"/>
    <w:rsid w:val="00A40493"/>
    <w:rsid w:val="00A431C2"/>
    <w:rsid w:val="00A655DA"/>
    <w:rsid w:val="00A928DF"/>
    <w:rsid w:val="00A93462"/>
    <w:rsid w:val="00AA1140"/>
    <w:rsid w:val="00AD1A69"/>
    <w:rsid w:val="00AE163D"/>
    <w:rsid w:val="00AF286D"/>
    <w:rsid w:val="00AF79E8"/>
    <w:rsid w:val="00B15635"/>
    <w:rsid w:val="00B3568E"/>
    <w:rsid w:val="00B505D1"/>
    <w:rsid w:val="00B84C61"/>
    <w:rsid w:val="00B85F76"/>
    <w:rsid w:val="00BC601A"/>
    <w:rsid w:val="00BE32EF"/>
    <w:rsid w:val="00BF1924"/>
    <w:rsid w:val="00C017C6"/>
    <w:rsid w:val="00C037C3"/>
    <w:rsid w:val="00C205DD"/>
    <w:rsid w:val="00CD5018"/>
    <w:rsid w:val="00CE4B1E"/>
    <w:rsid w:val="00D2519E"/>
    <w:rsid w:val="00D25AE9"/>
    <w:rsid w:val="00D43447"/>
    <w:rsid w:val="00D568CB"/>
    <w:rsid w:val="00DA74D8"/>
    <w:rsid w:val="00DC3EB5"/>
    <w:rsid w:val="00DC4350"/>
    <w:rsid w:val="00DE5476"/>
    <w:rsid w:val="00DF2E3B"/>
    <w:rsid w:val="00DF7330"/>
    <w:rsid w:val="00E01AE5"/>
    <w:rsid w:val="00E703E1"/>
    <w:rsid w:val="00E70D36"/>
    <w:rsid w:val="00E70EBB"/>
    <w:rsid w:val="00E8003A"/>
    <w:rsid w:val="00E93B7A"/>
    <w:rsid w:val="00EB47E2"/>
    <w:rsid w:val="00EC2392"/>
    <w:rsid w:val="00F070D7"/>
    <w:rsid w:val="00F70C0B"/>
    <w:rsid w:val="00F81E69"/>
    <w:rsid w:val="00F839EA"/>
    <w:rsid w:val="00F977E3"/>
    <w:rsid w:val="00FB22A4"/>
    <w:rsid w:val="00FE5393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7E2536-A312-4E8C-95F6-06C5D9774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Pr>
      <w:position w:val="20"/>
      <w:sz w:val="13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TestonotaapidipaginaCarattere1">
    <w:name w:val="Testo nota a piè di pagina Carattere1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rmaleCarattere">
    <w:name w:val="Testo normale Carattere"/>
    <w:basedOn w:val="Carpredefinitoparagrafo"/>
    <w:rPr>
      <w:rFonts w:ascii="Calibri" w:hAnsi="Calibri"/>
      <w:szCs w:val="21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uiPriority w:val="99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Cambria"/>
      <w:b/>
      <w:bCs/>
      <w:sz w:val="20"/>
      <w:szCs w:val="20"/>
      <w:lang w:eastAsia="ar-SA"/>
    </w:rPr>
  </w:style>
  <w:style w:type="character" w:customStyle="1" w:styleId="TestofumettoCarattere">
    <w:name w:val="Testo fumetto Carattere"/>
    <w:basedOn w:val="Carpredefinitoparagrafo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atteredellanota">
    <w:name w:val="Carattere della nota"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uiPriority w:val="34"/>
    <w:qFormat/>
    <w:pPr>
      <w:ind w:left="357" w:hanging="357"/>
    </w:pPr>
  </w:style>
  <w:style w:type="paragraph" w:styleId="Testonormale">
    <w:name w:val="Plain Text"/>
    <w:basedOn w:val="Normale"/>
    <w:pPr>
      <w:widowControl/>
      <w:spacing w:after="0"/>
      <w:jc w:val="left"/>
    </w:pPr>
    <w:rPr>
      <w:rFonts w:ascii="Calibri" w:eastAsia="Calibri" w:hAnsi="Calibri" w:cs="Times New Roman"/>
      <w:sz w:val="22"/>
      <w:szCs w:val="21"/>
      <w:lang w:eastAsia="en-US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/>
    </w:p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customStyle="1" w:styleId="Notaapidipagina">
    <w:name w:val="Nota a piè di pagina"/>
    <w:basedOn w:val="Normale"/>
    <w:pPr>
      <w:suppressLineNumbers/>
      <w:ind w:left="339" w:hanging="339"/>
    </w:pPr>
    <w:rPr>
      <w:sz w:val="20"/>
      <w:szCs w:val="20"/>
    </w:rPr>
  </w:style>
  <w:style w:type="table" w:styleId="Grigliatabella">
    <w:name w:val="Table Grid"/>
    <w:basedOn w:val="Tabellanormale"/>
    <w:uiPriority w:val="59"/>
    <w:rsid w:val="006E4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9E0E9-6086-4F40-83AE-F591DE7B0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Picicci</dc:creator>
  <cp:lastModifiedBy>utente</cp:lastModifiedBy>
  <cp:revision>2</cp:revision>
  <cp:lastPrinted>2019-02-26T09:22:00Z</cp:lastPrinted>
  <dcterms:created xsi:type="dcterms:W3CDTF">2020-07-27T09:57:00Z</dcterms:created>
  <dcterms:modified xsi:type="dcterms:W3CDTF">2020-07-27T09:57:00Z</dcterms:modified>
</cp:coreProperties>
</file>